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679" w:rsidRPr="009639B1" w:rsidRDefault="00493074" w:rsidP="00215B4A">
      <w:pPr>
        <w:pStyle w:val="Sinespaciado"/>
        <w:rPr>
          <w:lang w:val="en-GB"/>
        </w:rPr>
      </w:pPr>
      <w:proofErr w:type="gramStart"/>
      <w:r w:rsidRPr="009639B1">
        <w:rPr>
          <w:lang w:val="en-GB"/>
        </w:rPr>
        <w:t>system</w:t>
      </w:r>
      <w:proofErr w:type="gramEnd"/>
      <w:r w:rsidRPr="009639B1">
        <w:rPr>
          <w:lang w:val="en-GB"/>
        </w:rPr>
        <w:t xml:space="preserve"> considerations in filter design for shortwaves</w:t>
      </w:r>
    </w:p>
    <w:p w:rsidR="000A5679" w:rsidRDefault="000A5679" w:rsidP="00215B4A">
      <w:pPr>
        <w:pStyle w:val="Sinespaciado"/>
        <w:rPr>
          <w:b/>
        </w:rPr>
      </w:pPr>
      <w:proofErr w:type="gramStart"/>
      <w:r w:rsidRPr="00A00AA6">
        <w:rPr>
          <w:b/>
        </w:rPr>
        <w:t>consideraciones</w:t>
      </w:r>
      <w:proofErr w:type="gramEnd"/>
      <w:r w:rsidRPr="00A00AA6">
        <w:rPr>
          <w:b/>
        </w:rPr>
        <w:t xml:space="preserve"> a nivel sistema en el diseño de filtros en onda corta</w:t>
      </w:r>
    </w:p>
    <w:p w:rsidR="00376244" w:rsidRDefault="00376244" w:rsidP="00215B4A">
      <w:pPr>
        <w:pStyle w:val="Sinespaciado"/>
        <w:rPr>
          <w:b/>
        </w:rPr>
      </w:pPr>
      <w:r>
        <w:rPr>
          <w:b/>
        </w:rPr>
        <w:t xml:space="preserve">eduardo alonso, </w:t>
      </w:r>
      <w:bookmarkStart w:id="0" w:name="_GoBack"/>
      <w:bookmarkEnd w:id="0"/>
      <w:r>
        <w:rPr>
          <w:b/>
        </w:rPr>
        <w:t>ea3ghs</w:t>
      </w:r>
    </w:p>
    <w:p w:rsidR="00376244" w:rsidRPr="00A00AA6" w:rsidRDefault="00376244" w:rsidP="00215B4A">
      <w:pPr>
        <w:pStyle w:val="Sinespaciado"/>
        <w:rPr>
          <w:b/>
        </w:rPr>
      </w:pPr>
      <w:proofErr w:type="gramStart"/>
      <w:r>
        <w:rPr>
          <w:b/>
        </w:rPr>
        <w:t>octubre</w:t>
      </w:r>
      <w:proofErr w:type="gramEnd"/>
      <w:r>
        <w:rPr>
          <w:b/>
        </w:rPr>
        <w:t xml:space="preserve"> 2014</w:t>
      </w:r>
    </w:p>
    <w:p w:rsidR="000A5679" w:rsidRPr="00215B4A" w:rsidRDefault="000A5679" w:rsidP="00215B4A">
      <w:pPr>
        <w:pStyle w:val="Sinespaciado"/>
        <w:pBdr>
          <w:bottom w:val="single" w:sz="6" w:space="1" w:color="auto"/>
        </w:pBdr>
      </w:pPr>
    </w:p>
    <w:p w:rsidR="00215B4A" w:rsidRDefault="00215B4A" w:rsidP="00215B4A">
      <w:pPr>
        <w:pStyle w:val="Sinespaciado"/>
      </w:pPr>
    </w:p>
    <w:p w:rsidR="00E0792D" w:rsidRPr="004748CC" w:rsidRDefault="00E0792D" w:rsidP="00215B4A">
      <w:pPr>
        <w:pStyle w:val="Sinespaciado"/>
        <w:rPr>
          <w:i/>
        </w:rPr>
      </w:pPr>
      <w:r w:rsidRPr="004748CC">
        <w:rPr>
          <w:i/>
        </w:rPr>
        <w:t xml:space="preserve">Mi amigo Joan EA3FXF suele diseñar ingeniosos transceptores en sus ratos libres. En su último diseño, un transceptor superhetereodino para telegrafia de 82 componentes, me lanzó un órdago: intenta quitar piezas. Sus diseños son </w:t>
      </w:r>
      <w:r w:rsidR="000F205B">
        <w:rPr>
          <w:i/>
        </w:rPr>
        <w:t xml:space="preserve">excelentes </w:t>
      </w:r>
      <w:r w:rsidRPr="004748CC">
        <w:rPr>
          <w:i/>
        </w:rPr>
        <w:t>y astutos, asi que no habia mucho donde rascar, salvo en un punto: los filtr</w:t>
      </w:r>
      <w:r w:rsidR="00594168">
        <w:rPr>
          <w:i/>
        </w:rPr>
        <w:t>ados</w:t>
      </w:r>
      <w:r w:rsidRPr="004748CC">
        <w:rPr>
          <w:i/>
        </w:rPr>
        <w:t>. Este texto enumera las reflexiones</w:t>
      </w:r>
      <w:r w:rsidR="004748CC" w:rsidRPr="004748CC">
        <w:rPr>
          <w:i/>
        </w:rPr>
        <w:t xml:space="preserve"> </w:t>
      </w:r>
      <w:r w:rsidRPr="004748CC">
        <w:rPr>
          <w:i/>
        </w:rPr>
        <w:t>realiza</w:t>
      </w:r>
      <w:r w:rsidR="00DE6ED6">
        <w:rPr>
          <w:i/>
        </w:rPr>
        <w:t xml:space="preserve">das en </w:t>
      </w:r>
      <w:r w:rsidR="004748CC" w:rsidRPr="004748CC">
        <w:rPr>
          <w:i/>
        </w:rPr>
        <w:t xml:space="preserve">la </w:t>
      </w:r>
      <w:r w:rsidR="00166919">
        <w:rPr>
          <w:i/>
        </w:rPr>
        <w:t>obtención</w:t>
      </w:r>
      <w:r w:rsidRPr="004748CC">
        <w:rPr>
          <w:i/>
        </w:rPr>
        <w:t xml:space="preserve"> de filtros simples, pero suficientes</w:t>
      </w:r>
      <w:r w:rsidR="00166919">
        <w:rPr>
          <w:i/>
        </w:rPr>
        <w:t>,</w:t>
      </w:r>
      <w:r w:rsidRPr="004748CC">
        <w:rPr>
          <w:i/>
        </w:rPr>
        <w:t xml:space="preserve"> en un equipo de onda corta.</w:t>
      </w:r>
      <w:r w:rsidR="00DF63C4">
        <w:rPr>
          <w:i/>
        </w:rPr>
        <w:t xml:space="preserve"> </w:t>
      </w:r>
    </w:p>
    <w:p w:rsidR="00215B4A" w:rsidRDefault="00215B4A" w:rsidP="00215B4A">
      <w:pPr>
        <w:pStyle w:val="Sinespaciado"/>
      </w:pPr>
    </w:p>
    <w:p w:rsidR="004748CC" w:rsidRPr="00A727F6" w:rsidRDefault="00A727F6" w:rsidP="00215B4A">
      <w:pPr>
        <w:pStyle w:val="Sinespaciado"/>
        <w:rPr>
          <w:b/>
        </w:rPr>
      </w:pPr>
      <w:proofErr w:type="gramStart"/>
      <w:r>
        <w:rPr>
          <w:b/>
        </w:rPr>
        <w:t>limitaciones</w:t>
      </w:r>
      <w:proofErr w:type="gramEnd"/>
      <w:r>
        <w:rPr>
          <w:b/>
        </w:rPr>
        <w:t xml:space="preserve"> de los receptores de detección directa</w:t>
      </w:r>
    </w:p>
    <w:p w:rsidR="004748CC" w:rsidRPr="00215B4A" w:rsidRDefault="004748CC" w:rsidP="00215B4A">
      <w:pPr>
        <w:pStyle w:val="Sinespaciado"/>
      </w:pPr>
    </w:p>
    <w:p w:rsidR="000A5679" w:rsidRDefault="00A727F6" w:rsidP="00215B4A">
      <w:pPr>
        <w:pStyle w:val="Sinespaciado"/>
      </w:pPr>
      <w:r>
        <w:t>Ejemplos de este tipo de receptores son los</w:t>
      </w:r>
      <w:r w:rsidR="00DE6ED6">
        <w:t xml:space="preserve"> clásicos</w:t>
      </w:r>
      <w:r>
        <w:t xml:space="preserve"> receptores a galena, con grandes bobinas al aire, </w:t>
      </w:r>
      <w:r w:rsidR="00DE6ED6">
        <w:t xml:space="preserve">equipos de radioastronomia con cavidades plateadas y diodos de punta metalica para la medicion del ruido de origen galactico, </w:t>
      </w:r>
      <w:r>
        <w:t xml:space="preserve">o </w:t>
      </w:r>
      <w:r w:rsidR="00DE6ED6">
        <w:t>en</w:t>
      </w:r>
      <w:r>
        <w:t xml:space="preserve"> sistemas de comunicaciones ópticas donde un fotodiodo hace de detector y un filtro de color hace de filtro pasobanda. </w:t>
      </w:r>
    </w:p>
    <w:p w:rsidR="005F1CA2" w:rsidRDefault="005F1CA2" w:rsidP="00215B4A">
      <w:pPr>
        <w:pStyle w:val="Sinespaciado"/>
      </w:pPr>
    </w:p>
    <w:p w:rsidR="000A5679" w:rsidRPr="00215B4A" w:rsidRDefault="00A727F6" w:rsidP="00215B4A">
      <w:pPr>
        <w:pStyle w:val="Sinespaciado"/>
      </w:pPr>
      <w:r>
        <w:t>L</w:t>
      </w:r>
      <w:r w:rsidRPr="00215B4A">
        <w:t xml:space="preserve">os </w:t>
      </w:r>
      <w:r>
        <w:t xml:space="preserve">receptores de </w:t>
      </w:r>
      <w:r w:rsidR="00DE6ED6">
        <w:t xml:space="preserve">descritos </w:t>
      </w:r>
      <w:r w:rsidRPr="00215B4A">
        <w:t>basan su selectividad en la Q de</w:t>
      </w:r>
      <w:r w:rsidR="00FA0E3A">
        <w:t xml:space="preserve"> un</w:t>
      </w:r>
      <w:r w:rsidRPr="00215B4A">
        <w:t xml:space="preserve"> filtro pasobanda.</w:t>
      </w:r>
      <w:r>
        <w:t xml:space="preserve"> Este</w:t>
      </w:r>
      <w:r w:rsidR="000A5679" w:rsidRPr="00215B4A">
        <w:t xml:space="preserve"> filtro es</w:t>
      </w:r>
      <w:r>
        <w:t>,</w:t>
      </w:r>
      <w:r w:rsidR="000A5679" w:rsidRPr="00215B4A">
        <w:t xml:space="preserve"> simultaneamente</w:t>
      </w:r>
      <w:r>
        <w:t>,</w:t>
      </w:r>
      <w:r w:rsidR="000A5679" w:rsidRPr="00215B4A">
        <w:t xml:space="preserve"> el </w:t>
      </w:r>
      <w:r>
        <w:t>(pre)</w:t>
      </w:r>
      <w:r w:rsidR="000A5679" w:rsidRPr="00215B4A">
        <w:t xml:space="preserve">selector banda y el </w:t>
      </w:r>
      <w:r>
        <w:t xml:space="preserve">selector </w:t>
      </w:r>
      <w:r w:rsidR="000A5679" w:rsidRPr="00215B4A">
        <w:t>del canal deseado</w:t>
      </w:r>
      <w:r>
        <w:t>. U</w:t>
      </w:r>
      <w:r w:rsidR="000A5679" w:rsidRPr="00215B4A">
        <w:t>na vez detectada la</w:t>
      </w:r>
      <w:r>
        <w:t xml:space="preserve"> señal de RF, por ejemplo </w:t>
      </w:r>
      <w:r w:rsidR="000A5679" w:rsidRPr="00215B4A">
        <w:t>d</w:t>
      </w:r>
      <w:r>
        <w:t>os señales de voz en onda media</w:t>
      </w:r>
      <w:r w:rsidR="000A5679" w:rsidRPr="00215B4A">
        <w:t>, los canales quedan solapados y ya no es posible separarlos</w:t>
      </w:r>
      <w:r>
        <w:t>.</w:t>
      </w:r>
      <w:r w:rsidR="00FA0E3A">
        <w:t xml:space="preserve"> Es muy didáctico hacer un mal receptor y observar este efecto.</w:t>
      </w:r>
    </w:p>
    <w:p w:rsidR="000A5679" w:rsidRPr="00215B4A" w:rsidRDefault="000A5679" w:rsidP="00215B4A">
      <w:pPr>
        <w:pStyle w:val="Sinespaciado"/>
      </w:pPr>
    </w:p>
    <w:p w:rsidR="000A5679" w:rsidRPr="00215B4A" w:rsidRDefault="00FA6F50" w:rsidP="00215B4A">
      <w:pPr>
        <w:pStyle w:val="Sinespaciado"/>
      </w:pPr>
      <w:r>
        <w:rPr>
          <w:noProof/>
          <w:lang w:eastAsia="es-ES"/>
        </w:rPr>
        <w:drawing>
          <wp:inline distT="0" distB="0" distL="0" distR="0">
            <wp:extent cx="6188710" cy="3797607"/>
            <wp:effectExtent l="0" t="0" r="2540" b="0"/>
            <wp:docPr id="3" name="Imagen 3" descr="C:\d\136.mezclas\IMAG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\136.mezclas\IMAG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79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F50" w:rsidRDefault="00FA6F50" w:rsidP="00215B4A">
      <w:pPr>
        <w:pStyle w:val="Sinespaciado"/>
      </w:pPr>
    </w:p>
    <w:p w:rsidR="000A5679" w:rsidRPr="00215B4A" w:rsidRDefault="000A5679" w:rsidP="00215B4A">
      <w:pPr>
        <w:pStyle w:val="Sinespaciado"/>
      </w:pPr>
      <w:proofErr w:type="gramStart"/>
      <w:r w:rsidRPr="00215B4A">
        <w:t>ejemplo</w:t>
      </w:r>
      <w:proofErr w:type="gramEnd"/>
      <w:r w:rsidRPr="00215B4A">
        <w:t xml:space="preserve"> numerico calculo filtro</w:t>
      </w:r>
    </w:p>
    <w:p w:rsidR="000A5679" w:rsidRPr="00215B4A" w:rsidRDefault="000A5679" w:rsidP="00215B4A">
      <w:pPr>
        <w:pStyle w:val="Sinespaciado"/>
      </w:pPr>
    </w:p>
    <w:p w:rsidR="00A727F6" w:rsidRDefault="00DE6ED6" w:rsidP="00215B4A">
      <w:pPr>
        <w:pStyle w:val="Sinespaciado"/>
      </w:pPr>
      <w:r>
        <w:t>C</w:t>
      </w:r>
      <w:r w:rsidR="000A5679" w:rsidRPr="00215B4A">
        <w:t xml:space="preserve">omo Q </w:t>
      </w:r>
      <w:r w:rsidR="00A727F6">
        <w:t xml:space="preserve">muy elevadas </w:t>
      </w:r>
      <w:r w:rsidR="000A5679" w:rsidRPr="00215B4A">
        <w:t>son dificiles de conseguir</w:t>
      </w:r>
      <w:r>
        <w:t xml:space="preserve">, son </w:t>
      </w:r>
      <w:r w:rsidR="00A727F6">
        <w:t xml:space="preserve">necesarias </w:t>
      </w:r>
      <w:r>
        <w:t xml:space="preserve">mejoras en </w:t>
      </w:r>
      <w:r w:rsidR="00A93B50">
        <w:t>la arquitectura</w:t>
      </w:r>
      <w:r w:rsidR="00A727F6">
        <w:t xml:space="preserve"> </w:t>
      </w:r>
      <w:r>
        <w:t>del receptor.</w:t>
      </w:r>
    </w:p>
    <w:p w:rsidR="00A727F6" w:rsidRDefault="00A727F6" w:rsidP="00215B4A">
      <w:pPr>
        <w:pStyle w:val="Sinespaciado"/>
      </w:pPr>
    </w:p>
    <w:p w:rsidR="000A5679" w:rsidRPr="00A727F6" w:rsidRDefault="00A727F6" w:rsidP="00215B4A">
      <w:pPr>
        <w:pStyle w:val="Sinespaciado"/>
        <w:rPr>
          <w:b/>
        </w:rPr>
      </w:pPr>
      <w:proofErr w:type="gramStart"/>
      <w:r w:rsidRPr="00A727F6">
        <w:rPr>
          <w:b/>
        </w:rPr>
        <w:lastRenderedPageBreak/>
        <w:t>mezclador</w:t>
      </w:r>
      <w:proofErr w:type="gramEnd"/>
      <w:r w:rsidRPr="00A727F6">
        <w:rPr>
          <w:b/>
        </w:rPr>
        <w:t xml:space="preserve"> y pasobajos como filtro pasobanda de alto Q </w:t>
      </w:r>
    </w:p>
    <w:p w:rsidR="000A5679" w:rsidRPr="00215B4A" w:rsidRDefault="000A5679" w:rsidP="00215B4A">
      <w:pPr>
        <w:pStyle w:val="Sinespaciado"/>
      </w:pPr>
    </w:p>
    <w:p w:rsidR="000A5679" w:rsidRDefault="00A727F6" w:rsidP="00215B4A">
      <w:pPr>
        <w:pStyle w:val="Sinespaciado"/>
      </w:pPr>
      <w:r>
        <w:t>La solución encontrada</w:t>
      </w:r>
      <w:r w:rsidR="00DE6ED6">
        <w:t xml:space="preserve"> (</w:t>
      </w:r>
      <w:r w:rsidR="00DE6ED6" w:rsidRPr="00FA6F50">
        <w:rPr>
          <w:color w:val="FF0000"/>
        </w:rPr>
        <w:t>por Fe</w:t>
      </w:r>
      <w:r w:rsidR="00FA6F50">
        <w:rPr>
          <w:color w:val="FF0000"/>
        </w:rPr>
        <w:t>se</w:t>
      </w:r>
      <w:r w:rsidR="00DE6ED6" w:rsidRPr="00FA6F50">
        <w:rPr>
          <w:color w:val="FF0000"/>
        </w:rPr>
        <w:t>nden</w:t>
      </w:r>
      <w:r w:rsidR="00FA6F50">
        <w:rPr>
          <w:color w:val="FF0000"/>
        </w:rPr>
        <w:t xml:space="preserve"> en 19xx??</w:t>
      </w:r>
      <w:r w:rsidR="00DE6ED6">
        <w:t>)</w:t>
      </w:r>
      <w:r>
        <w:t xml:space="preserve"> fue trasladar la banda de interés a un rango de frecuencias mas p</w:t>
      </w:r>
      <w:r w:rsidR="003940BC">
        <w:t xml:space="preserve">equeño con un mezclador y, a su salida, realizar un filtrado, obteniendose un Q equivalente muy elevado. Cuando la señal de interés se translada a cero Hertz y se coloca un filtro pasobajos, se obtiene el denominado receptor de conversión directa. </w:t>
      </w:r>
      <w:r w:rsidR="0046625A">
        <w:t>Si se realizan varias conversiones, se denomina receptor superhetereodino.</w:t>
      </w:r>
    </w:p>
    <w:p w:rsidR="005F1CA2" w:rsidRDefault="005F1CA2" w:rsidP="00215B4A">
      <w:pPr>
        <w:pStyle w:val="Sinespaciado"/>
      </w:pPr>
    </w:p>
    <w:p w:rsidR="000A5679" w:rsidRDefault="003940BC" w:rsidP="003940BC">
      <w:pPr>
        <w:pStyle w:val="Sinespaciado"/>
      </w:pPr>
      <w:r>
        <w:t>Desafortunadamente aparece un problema: el mezclador genera mezclas no deseadas: NRF±</w:t>
      </w:r>
      <w:r w:rsidR="000A5679" w:rsidRPr="00215B4A">
        <w:t>MLO</w:t>
      </w:r>
      <w:r>
        <w:t xml:space="preserve">. Por ese motivo </w:t>
      </w:r>
      <w:r w:rsidR="000A5679" w:rsidRPr="00215B4A">
        <w:t>hay que añadir un filtro preselec</w:t>
      </w:r>
      <w:r>
        <w:t>tor</w:t>
      </w:r>
      <w:r w:rsidR="00DE6ED6">
        <w:t xml:space="preserve"> de la banda donde están </w:t>
      </w:r>
      <w:r>
        <w:t xml:space="preserve">las señales de </w:t>
      </w:r>
      <w:r w:rsidR="000A5679" w:rsidRPr="00215B4A">
        <w:t xml:space="preserve">interés y que elimine las bandas </w:t>
      </w:r>
      <w:r>
        <w:t xml:space="preserve">de frequencia de las mezclas </w:t>
      </w:r>
      <w:r w:rsidR="000A5679" w:rsidRPr="00215B4A">
        <w:t>no deseadas</w:t>
      </w:r>
      <w:r w:rsidR="00DE6ED6">
        <w:t xml:space="preserve"> por si hubiese alguna señal interferente</w:t>
      </w:r>
      <w:r>
        <w:t>.</w:t>
      </w:r>
    </w:p>
    <w:p w:rsidR="005F1CA2" w:rsidRDefault="005F1CA2" w:rsidP="003940BC">
      <w:pPr>
        <w:pStyle w:val="Sinespaciado"/>
      </w:pPr>
    </w:p>
    <w:p w:rsidR="000A5679" w:rsidRPr="00215B4A" w:rsidRDefault="003940BC" w:rsidP="00215B4A">
      <w:pPr>
        <w:pStyle w:val="Sinespaciado"/>
      </w:pPr>
      <w:r>
        <w:t>S</w:t>
      </w:r>
      <w:r w:rsidR="000A5679" w:rsidRPr="00215B4A">
        <w:t>egun el mezclador que seleccionemos: no balanceado, balanceado o doblemente balanaceado</w:t>
      </w:r>
      <w:r>
        <w:t xml:space="preserve"> </w:t>
      </w:r>
      <w:r w:rsidR="000A5679" w:rsidRPr="00215B4A">
        <w:t>algunas de las mezclas no deseadas no llegan a generarse</w:t>
      </w:r>
      <w:r>
        <w:t xml:space="preserve">, </w:t>
      </w:r>
      <w:r w:rsidR="000A5679" w:rsidRPr="00215B4A">
        <w:t>o lo hacen de una forma muy atenuada debido a disper</w:t>
      </w:r>
      <w:r>
        <w:t>sion de valores de componentes.</w:t>
      </w:r>
    </w:p>
    <w:p w:rsidR="000A5679" w:rsidRDefault="000A5679" w:rsidP="00012BC6">
      <w:pPr>
        <w:pStyle w:val="Sinespaciado"/>
      </w:pPr>
    </w:p>
    <w:p w:rsidR="00A22816" w:rsidRDefault="00B969CE" w:rsidP="00012BC6">
      <w:pPr>
        <w:pStyle w:val="Sinespaciado"/>
      </w:pPr>
      <w:r>
        <w:object w:dxaOrig="12514" w:dyaOrig="81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6pt;height:317.45pt" o:ole="">
            <v:imagedata r:id="rId7" o:title=""/>
          </v:shape>
          <o:OLEObject Type="Embed" ProgID="Excel.Sheet.8" ShapeID="_x0000_i1025" DrawAspect="Content" ObjectID="_1489671135" r:id="rId8"/>
        </w:object>
      </w:r>
    </w:p>
    <w:p w:rsidR="0046625A" w:rsidRPr="0046625A" w:rsidRDefault="0046625A" w:rsidP="0046625A">
      <w:pPr>
        <w:pStyle w:val="Sinespaciado"/>
        <w:rPr>
          <w:i/>
        </w:rPr>
      </w:pPr>
      <w:r w:rsidRPr="0046625A">
        <w:rPr>
          <w:i/>
        </w:rPr>
        <w:t>La siguiente tabla muestra ejemplos numericos de tres receptores para 80,30 y 17 metros. En verde se muestran la banda de frecuencias deseadas, y el naranja las bandas donde hay señales potencialmente interferentes, en onda corta (f&lt;30MHz) y en radiodifusion FM (88</w:t>
      </w:r>
      <w:proofErr w:type="gramStart"/>
      <w:r w:rsidRPr="0046625A">
        <w:rPr>
          <w:i/>
        </w:rPr>
        <w:t>..108MHz</w:t>
      </w:r>
      <w:proofErr w:type="gramEnd"/>
      <w:r w:rsidRPr="0046625A">
        <w:rPr>
          <w:i/>
        </w:rPr>
        <w:t xml:space="preserve">). Se han considerado en los cálculos mezclas hasta orden 3, pero ordenes superiores inevitablemente tambien se producen, pero con unas perdidas de conversión </w:t>
      </w:r>
      <w:r>
        <w:rPr>
          <w:i/>
        </w:rPr>
        <w:t>considerables</w:t>
      </w:r>
      <w:r w:rsidRPr="0046625A">
        <w:rPr>
          <w:i/>
        </w:rPr>
        <w:t>.</w:t>
      </w:r>
    </w:p>
    <w:p w:rsidR="00A22816" w:rsidRDefault="00A22816" w:rsidP="00012BC6">
      <w:pPr>
        <w:pStyle w:val="Sinespaciado"/>
      </w:pPr>
    </w:p>
    <w:p w:rsidR="00A22816" w:rsidRDefault="00A22816" w:rsidP="00012BC6">
      <w:pPr>
        <w:pStyle w:val="Sinespaciado"/>
      </w:pPr>
    </w:p>
    <w:p w:rsidR="00A22816" w:rsidRPr="00A22816" w:rsidRDefault="00A22816" w:rsidP="00012BC6">
      <w:pPr>
        <w:pStyle w:val="Sinespaciado"/>
        <w:rPr>
          <w:b/>
        </w:rPr>
      </w:pPr>
      <w:proofErr w:type="gramStart"/>
      <w:r w:rsidRPr="00A22816">
        <w:rPr>
          <w:b/>
        </w:rPr>
        <w:t>doble</w:t>
      </w:r>
      <w:proofErr w:type="gramEnd"/>
      <w:r w:rsidRPr="00A22816">
        <w:rPr>
          <w:b/>
        </w:rPr>
        <w:t xml:space="preserve"> conversión con primer mezclador elevador</w:t>
      </w:r>
    </w:p>
    <w:p w:rsidR="00A22816" w:rsidRDefault="00A22816" w:rsidP="00012BC6">
      <w:pPr>
        <w:pStyle w:val="Sinespaciado"/>
      </w:pPr>
    </w:p>
    <w:p w:rsidR="000A5679" w:rsidRDefault="00FD7C3A" w:rsidP="00012BC6">
      <w:pPr>
        <w:pStyle w:val="Sinespaciado"/>
      </w:pPr>
      <w:r>
        <w:t xml:space="preserve">Un truco para para mover las bandas de mezclas no desadas fuera de la poblada onda corta, es </w:t>
      </w:r>
      <w:r w:rsidR="00A22816">
        <w:t xml:space="preserve">implementar un receptor con </w:t>
      </w:r>
      <w:r w:rsidR="0046625A">
        <w:t xml:space="preserve">una doble conversión, donde </w:t>
      </w:r>
      <w:r w:rsidR="00A22816">
        <w:t>el primer mezclador eleva de frecuencia las señal</w:t>
      </w:r>
      <w:r w:rsidR="0046625A">
        <w:t xml:space="preserve">es de interés </w:t>
      </w:r>
      <w:r w:rsidR="0046625A">
        <w:lastRenderedPageBreak/>
        <w:t>a una banda</w:t>
      </w:r>
      <w:r w:rsidR="00A22816">
        <w:t xml:space="preserve"> donde filtros de alto Q estén disponibles (filtros a cristal). Las bandas de mezclas no deseadas</w:t>
      </w:r>
      <w:r w:rsidR="0046625A">
        <w:t xml:space="preserve"> se desplazan a la parte baja de la VHF, quedando fuera de la problematica onda corta. </w:t>
      </w:r>
    </w:p>
    <w:p w:rsidR="0046625A" w:rsidRDefault="0046625A" w:rsidP="00012BC6">
      <w:pPr>
        <w:pStyle w:val="Sinespaciado"/>
      </w:pPr>
    </w:p>
    <w:p w:rsidR="00FA6F50" w:rsidRDefault="00FA6F50" w:rsidP="0046625A">
      <w:pPr>
        <w:pStyle w:val="Sinespaciado"/>
        <w:jc w:val="center"/>
        <w:rPr>
          <w:i/>
        </w:rPr>
      </w:pPr>
      <w:r>
        <w:rPr>
          <w:noProof/>
          <w:lang w:eastAsia="es-ES"/>
        </w:rPr>
        <w:drawing>
          <wp:inline distT="0" distB="0" distL="0" distR="0">
            <wp:extent cx="5677535" cy="3148965"/>
            <wp:effectExtent l="0" t="0" r="0" b="0"/>
            <wp:docPr id="4" name="Imagen 4" descr="http://www.microwavejournal.com/legacy_assets/FigureImg/AR_4885_F1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icrowavejournal.com/legacy_assets/FigureImg/AR_4885_F1_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5A" w:rsidRPr="0046625A" w:rsidRDefault="0046625A" w:rsidP="0046625A">
      <w:pPr>
        <w:pStyle w:val="Sinespaciado"/>
        <w:jc w:val="center"/>
        <w:rPr>
          <w:i/>
        </w:rPr>
      </w:pPr>
      <w:r w:rsidRPr="0046625A">
        <w:rPr>
          <w:i/>
        </w:rPr>
        <w:t>El efecto de un primera mezcla hacia arriba puede verse en en la grafica normalizada SPURWEB. La onda corta queda situada en amplias zonas sin mezclas no deseadas.</w:t>
      </w:r>
    </w:p>
    <w:p w:rsidR="0046625A" w:rsidRDefault="0046625A" w:rsidP="00012BC6">
      <w:pPr>
        <w:pStyle w:val="Sinespaciado"/>
      </w:pPr>
    </w:p>
    <w:p w:rsidR="0046625A" w:rsidRDefault="0046625A" w:rsidP="00012BC6">
      <w:pPr>
        <w:pStyle w:val="Sinespaciado"/>
      </w:pPr>
    </w:p>
    <w:p w:rsidR="0046625A" w:rsidRDefault="0046625A" w:rsidP="00012BC6">
      <w:pPr>
        <w:pStyle w:val="Sinespaciado"/>
      </w:pPr>
      <w:r>
        <w:t>Llegados a este punto, un sencillo filtro pasobanda de Q moderado, atenuará fuertemente la VHF y suficientemente aquellas bandas que caigan en la onda corta.</w:t>
      </w:r>
    </w:p>
    <w:p w:rsidR="0046625A" w:rsidRDefault="0046625A" w:rsidP="00012BC6">
      <w:pPr>
        <w:pStyle w:val="Sinespaciado"/>
      </w:pPr>
    </w:p>
    <w:p w:rsidR="00493074" w:rsidRDefault="00493074" w:rsidP="00215B4A">
      <w:pPr>
        <w:pStyle w:val="Sinespaciado"/>
      </w:pPr>
      <w:proofErr w:type="gramStart"/>
      <w:r w:rsidRPr="00215B4A">
        <w:t>criterio</w:t>
      </w:r>
      <w:proofErr w:type="gramEnd"/>
      <w:r w:rsidR="0044349F">
        <w:t xml:space="preserve">: </w:t>
      </w:r>
    </w:p>
    <w:p w:rsidR="0044349F" w:rsidRPr="00215B4A" w:rsidRDefault="0044349F" w:rsidP="00215B4A">
      <w:pPr>
        <w:pStyle w:val="Sinespaciado"/>
      </w:pPr>
    </w:p>
    <w:p w:rsidR="00421168" w:rsidRDefault="00421168" w:rsidP="00421168">
      <w:pPr>
        <w:pStyle w:val="Sinespaciado"/>
      </w:pPr>
      <w:r>
        <w:t>S</w:t>
      </w:r>
      <w:r w:rsidRPr="00215B4A">
        <w:t>e toma como criterio el reducir al mismo nivel las señales interfe</w:t>
      </w:r>
      <w:r>
        <w:t>rentes y las señales de interés.</w:t>
      </w:r>
    </w:p>
    <w:p w:rsidR="00493074" w:rsidRDefault="00493074" w:rsidP="00215B4A">
      <w:pPr>
        <w:pStyle w:val="Sinespaciado"/>
      </w:pPr>
      <w:r w:rsidRPr="00215B4A">
        <w:t xml:space="preserve">Si el receptor tiene sensibilidad en </w:t>
      </w:r>
      <w:r w:rsidR="00421168">
        <w:t xml:space="preserve">bandas </w:t>
      </w:r>
      <w:r w:rsidRPr="00215B4A">
        <w:t>de frecuencias de uso profesional (aviones, barcos, radars)</w:t>
      </w:r>
      <w:r w:rsidR="00903A34" w:rsidRPr="00215B4A">
        <w:t xml:space="preserve"> </w:t>
      </w:r>
      <w:r w:rsidRPr="00215B4A">
        <w:t>considerar que los transmisores funcionan con 1kW, y si el rango es de radiodifusion, considerar 100kW</w:t>
      </w:r>
      <w:r w:rsidR="00421168">
        <w:t>.</w:t>
      </w:r>
    </w:p>
    <w:p w:rsidR="00493074" w:rsidRPr="00215B4A" w:rsidRDefault="00421168" w:rsidP="00215B4A">
      <w:pPr>
        <w:pStyle w:val="Sinespaciado"/>
      </w:pPr>
      <w:r>
        <w:t>C</w:t>
      </w:r>
      <w:r w:rsidR="00493074" w:rsidRPr="00215B4A">
        <w:t xml:space="preserve">omunmente los transmisores de </w:t>
      </w:r>
      <w:r>
        <w:t xml:space="preserve">aficionado </w:t>
      </w:r>
      <w:r w:rsidR="00493074" w:rsidRPr="00215B4A">
        <w:t>tendran entre 10 y 100W, por lo que el filtro tiene</w:t>
      </w:r>
      <w:r w:rsidR="00F715F3" w:rsidRPr="00215B4A">
        <w:t xml:space="preserve"> </w:t>
      </w:r>
      <w:r w:rsidR="00493074" w:rsidRPr="00215B4A">
        <w:t xml:space="preserve">que atenuar las señales interferentes fuera de </w:t>
      </w:r>
      <w:r w:rsidR="00F715F3" w:rsidRPr="00215B4A">
        <w:t>banda, al menos, entre 20 y 40dB</w:t>
      </w:r>
      <w:r>
        <w:t>.</w:t>
      </w:r>
    </w:p>
    <w:p w:rsidR="00F715F3" w:rsidRDefault="00F715F3" w:rsidP="00215B4A">
      <w:pPr>
        <w:pStyle w:val="Sinespaciado"/>
      </w:pPr>
    </w:p>
    <w:p w:rsidR="007E38E1" w:rsidRPr="007E38E1" w:rsidRDefault="007E38E1" w:rsidP="00215B4A">
      <w:pPr>
        <w:pStyle w:val="Sinespaciado"/>
        <w:rPr>
          <w:b/>
        </w:rPr>
      </w:pPr>
      <w:proofErr w:type="gramStart"/>
      <w:r w:rsidRPr="007E38E1">
        <w:rPr>
          <w:b/>
        </w:rPr>
        <w:t>nivel</w:t>
      </w:r>
      <w:proofErr w:type="gramEnd"/>
      <w:r w:rsidRPr="007E38E1">
        <w:rPr>
          <w:b/>
        </w:rPr>
        <w:t xml:space="preserve"> de entrada al mezclador</w:t>
      </w:r>
    </w:p>
    <w:p w:rsidR="007E38E1" w:rsidRDefault="007E38E1" w:rsidP="00215B4A">
      <w:pPr>
        <w:pStyle w:val="Sinespaciado"/>
      </w:pPr>
    </w:p>
    <w:p w:rsidR="007E38E1" w:rsidRDefault="007E38E1" w:rsidP="00215B4A">
      <w:pPr>
        <w:pStyle w:val="Sinespaciado"/>
      </w:pPr>
      <w:r>
        <w:t>Desafortunadamente, las bandas de aficionado suelen estar junto a bandas de radiodifusión, y no será posible eliminar por filtrado esas potentes señales. L</w:t>
      </w:r>
      <w:r w:rsidRPr="00215B4A">
        <w:t>a suma de potencias de las señales de entrada</w:t>
      </w:r>
      <w:r>
        <w:t xml:space="preserve"> siempre ha de</w:t>
      </w:r>
      <w:r w:rsidRPr="00215B4A">
        <w:t xml:space="preserve"> esta</w:t>
      </w:r>
      <w:r>
        <w:t>r</w:t>
      </w:r>
      <w:r w:rsidRPr="00215B4A">
        <w:t xml:space="preserve"> po</w:t>
      </w:r>
      <w:r>
        <w:t xml:space="preserve">r </w:t>
      </w:r>
      <w:r w:rsidRPr="00215B4A">
        <w:t xml:space="preserve">debajo del punto de compresion del mezclador </w:t>
      </w:r>
      <w:r>
        <w:t>(típicamente 0dBm 630m</w:t>
      </w:r>
      <w:r w:rsidRPr="00215B4A">
        <w:t>Vpp@50R)</w:t>
      </w:r>
      <w:r>
        <w:t>. Est</w:t>
      </w:r>
      <w:r w:rsidR="002E4486">
        <w:t>e dato</w:t>
      </w:r>
      <w:r>
        <w:t xml:space="preserve"> nos permite dimensionar adecuadamente el filtro si tenemos estaciones de radiodifusión cercanas. Mezcladores con dos diodos en serie o diodo y resistencia, o mezcladores </w:t>
      </w:r>
      <w:r w:rsidR="002E4486">
        <w:t>a conmutadores como el H-MIXER tienen elevados puntos de compresion.</w:t>
      </w:r>
      <w:r w:rsidR="005D7EAC">
        <w:t xml:space="preserve"> </w:t>
      </w:r>
    </w:p>
    <w:p w:rsidR="005D7EAC" w:rsidRDefault="005D7EAC" w:rsidP="00215B4A">
      <w:pPr>
        <w:pStyle w:val="Sinespaciado"/>
      </w:pPr>
      <w:r>
        <w:t xml:space="preserve">Trabajar cerca o por encima del punto de compresion produce efectos de </w:t>
      </w:r>
      <w:r w:rsidRPr="00215B4A">
        <w:t>modulacion cruzada debido a las nolinealidades del mezclador</w:t>
      </w:r>
      <w:r>
        <w:t>, o de saturación, siendo la propia señal de entrada la que producza la conmutacion de los diodos.</w:t>
      </w:r>
    </w:p>
    <w:p w:rsidR="005D7EAC" w:rsidRPr="00215B4A" w:rsidRDefault="005D7EAC" w:rsidP="00215B4A">
      <w:pPr>
        <w:pStyle w:val="Sinespaciado"/>
      </w:pPr>
    </w:p>
    <w:p w:rsidR="00E91F07" w:rsidRPr="00E91F07" w:rsidRDefault="00E91F07" w:rsidP="00215B4A">
      <w:pPr>
        <w:pStyle w:val="Sinespaciado"/>
        <w:rPr>
          <w:b/>
        </w:rPr>
      </w:pPr>
      <w:proofErr w:type="gramStart"/>
      <w:r w:rsidRPr="00E91F07">
        <w:rPr>
          <w:b/>
        </w:rPr>
        <w:t>filtro</w:t>
      </w:r>
      <w:proofErr w:type="gramEnd"/>
      <w:r w:rsidRPr="00E91F07">
        <w:rPr>
          <w:b/>
        </w:rPr>
        <w:t xml:space="preserve"> con un resonador </w:t>
      </w:r>
    </w:p>
    <w:p w:rsidR="001C71B8" w:rsidRDefault="001C71B8" w:rsidP="00215B4A">
      <w:pPr>
        <w:pStyle w:val="Sinespaciado"/>
      </w:pPr>
    </w:p>
    <w:p w:rsidR="00E91F07" w:rsidRDefault="00E757D4" w:rsidP="00215B4A">
      <w:pPr>
        <w:pStyle w:val="Sinespaciado"/>
      </w:pPr>
      <w:r>
        <w:t>Se</w:t>
      </w:r>
      <w:r w:rsidR="00E91F07">
        <w:t xml:space="preserve"> propone el filtro de la figura</w:t>
      </w:r>
      <w:r w:rsidR="00FA6F50">
        <w:t xml:space="preserve"> y los requerimientos de centro y ancho de banda que aparecen en la tabla.</w:t>
      </w:r>
    </w:p>
    <w:p w:rsidR="00E91F07" w:rsidRDefault="00E91F07" w:rsidP="00215B4A">
      <w:pPr>
        <w:pStyle w:val="Sinespaciado"/>
      </w:pPr>
    </w:p>
    <w:p w:rsidR="00FA6F50" w:rsidRDefault="00FA6F50" w:rsidP="00215B4A">
      <w:pPr>
        <w:pStyle w:val="Sinespaciado"/>
      </w:pPr>
      <w:r>
        <w:rPr>
          <w:noProof/>
          <w:lang w:eastAsia="es-ES"/>
        </w:rPr>
        <w:drawing>
          <wp:inline distT="0" distB="0" distL="0" distR="0">
            <wp:extent cx="1661823" cy="2331510"/>
            <wp:effectExtent l="0" t="0" r="0" b="0"/>
            <wp:docPr id="5" name="Imagen 5" descr="C:\d\136.mezclas\IMAG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\136.mezclas\IMAG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633" cy="233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F50" w:rsidRDefault="00FA6F50" w:rsidP="00215B4A">
      <w:pPr>
        <w:pStyle w:val="Sinespaciado"/>
      </w:pPr>
    </w:p>
    <w:p w:rsidR="00B969CE" w:rsidRDefault="00B969CE" w:rsidP="00215B4A">
      <w:pPr>
        <w:pStyle w:val="Sinespaciado"/>
      </w:pPr>
      <w:r>
        <w:t>&lt;</w:t>
      </w:r>
      <w:proofErr w:type="gramStart"/>
      <w:r>
        <w:t>lo</w:t>
      </w:r>
      <w:proofErr w:type="gramEnd"/>
      <w:r>
        <w:t xml:space="preserve"> siguiente es un recordatorio, hacer mejor los calculos :-) &gt;</w:t>
      </w:r>
    </w:p>
    <w:p w:rsidR="00436C16" w:rsidRDefault="00436C16" w:rsidP="00215B4A">
      <w:pPr>
        <w:pStyle w:val="Sinespaciado"/>
      </w:pPr>
    </w:p>
    <w:p w:rsidR="0044349F" w:rsidRDefault="0044349F" w:rsidP="00215B4A">
      <w:pPr>
        <w:pStyle w:val="Sinespaciado"/>
      </w:pPr>
      <w:r>
        <w:object w:dxaOrig="10023" w:dyaOrig="2112">
          <v:shape id="_x0000_i1026" type="#_x0000_t75" style="width:447.65pt;height:94.55pt" o:ole="">
            <v:imagedata r:id="rId11" o:title=""/>
          </v:shape>
          <o:OLEObject Type="Embed" ProgID="Excel.Sheet.8" ShapeID="_x0000_i1026" DrawAspect="Content" ObjectID="_1489671136" r:id="rId12"/>
        </w:object>
      </w:r>
    </w:p>
    <w:p w:rsidR="0044349F" w:rsidRDefault="0044349F" w:rsidP="00215B4A">
      <w:pPr>
        <w:pStyle w:val="Sinespaciado"/>
      </w:pPr>
    </w:p>
    <w:p w:rsidR="0044349F" w:rsidRPr="00436C16" w:rsidRDefault="0044349F" w:rsidP="00215B4A">
      <w:pPr>
        <w:pStyle w:val="Sinespaciado"/>
        <w:rPr>
          <w:strike/>
        </w:rPr>
      </w:pPr>
      <w:r w:rsidRPr="00436C16">
        <w:rPr>
          <w:strike/>
        </w:rPr>
        <w:t>Observese como la Q cargada obtenidas son relativamente facil de conseguir con nucleos de ferrita del tipo AMIDON T37-6 (Qu=200 aprox</w:t>
      </w:r>
      <w:proofErr w:type="gramStart"/>
      <w:r w:rsidRPr="00436C16">
        <w:rPr>
          <w:strike/>
        </w:rPr>
        <w:t>) .</w:t>
      </w:r>
      <w:proofErr w:type="gramEnd"/>
    </w:p>
    <w:p w:rsidR="0044349F" w:rsidRDefault="0044349F" w:rsidP="00215B4A">
      <w:pPr>
        <w:pStyle w:val="Sinespaciado"/>
      </w:pPr>
    </w:p>
    <w:p w:rsidR="00436C16" w:rsidRDefault="00436C16" w:rsidP="00215B4A">
      <w:pPr>
        <w:pStyle w:val="Sinespaciado"/>
      </w:pPr>
      <w:r>
        <w:t>A partir de nucleos de ferria del tipo AMIDON T37-</w:t>
      </w:r>
      <w:proofErr w:type="gramStart"/>
      <w:r>
        <w:t>6 ,</w:t>
      </w:r>
      <w:proofErr w:type="gramEnd"/>
      <w:r>
        <w:t xml:space="preserve"> T37-2 con Qu=200, se pueden obtener Qcargado=66. Esto representa un BW de</w:t>
      </w:r>
    </w:p>
    <w:p w:rsidR="005D7EAC" w:rsidRDefault="005D7EAC" w:rsidP="00215B4A">
      <w:pPr>
        <w:pStyle w:val="Sinespaciado"/>
      </w:pPr>
      <w:proofErr w:type="gramStart"/>
      <w:r>
        <w:t>banda</w:t>
      </w:r>
      <w:proofErr w:type="gramEnd"/>
      <w:r>
        <w:t xml:space="preserve">  BW   frecuencia de la banda interferente atenuacion</w:t>
      </w:r>
    </w:p>
    <w:p w:rsidR="00436C16" w:rsidRDefault="005D7EAC" w:rsidP="00215B4A">
      <w:pPr>
        <w:pStyle w:val="Sinespaciado"/>
      </w:pPr>
      <w:r>
        <w:t xml:space="preserve">TRX </w:t>
      </w:r>
      <w:r w:rsidR="00436C16">
        <w:t>3.5MHz</w:t>
      </w:r>
      <w:r>
        <w:t xml:space="preserve">   53kHz   xx</w:t>
      </w:r>
    </w:p>
    <w:p w:rsidR="00436C16" w:rsidRDefault="00436C16" w:rsidP="00215B4A">
      <w:pPr>
        <w:pStyle w:val="Sinespaciado"/>
      </w:pPr>
      <w:r>
        <w:t>10MHz</w:t>
      </w:r>
      <w:r w:rsidR="005D7EAC">
        <w:t xml:space="preserve">    150kHz xx</w:t>
      </w:r>
    </w:p>
    <w:p w:rsidR="00436C16" w:rsidRDefault="00436C16" w:rsidP="00215B4A">
      <w:pPr>
        <w:pStyle w:val="Sinespaciado"/>
      </w:pPr>
      <w:r>
        <w:t>1</w:t>
      </w:r>
      <w:r w:rsidR="005D7EAC">
        <w:t>8</w:t>
      </w:r>
      <w:r>
        <w:t>MHz</w:t>
      </w:r>
      <w:r w:rsidR="005D7EAC">
        <w:t xml:space="preserve">   272kHz xx</w:t>
      </w:r>
    </w:p>
    <w:p w:rsidR="00436C16" w:rsidRDefault="00436C16" w:rsidP="00215B4A">
      <w:pPr>
        <w:pStyle w:val="Sinespaciado"/>
      </w:pPr>
    </w:p>
    <w:p w:rsidR="00D420EE" w:rsidRDefault="00D420EE" w:rsidP="00215B4A">
      <w:pPr>
        <w:pStyle w:val="Sinespaciado"/>
      </w:pPr>
      <w:r>
        <w:t>&lt;</w:t>
      </w:r>
      <w:proofErr w:type="gramStart"/>
      <w:r>
        <w:t>simular</w:t>
      </w:r>
      <w:proofErr w:type="gramEnd"/>
      <w:r>
        <w:t xml:space="preserve"> filtro&gt;</w:t>
      </w:r>
    </w:p>
    <w:p w:rsidR="00D420EE" w:rsidRDefault="00D420EE" w:rsidP="00215B4A">
      <w:pPr>
        <w:pStyle w:val="Sinespaciado"/>
      </w:pPr>
    </w:p>
    <w:p w:rsidR="0044349F" w:rsidRDefault="0044349F" w:rsidP="00215B4A">
      <w:pPr>
        <w:pStyle w:val="Sinespaciado"/>
      </w:pPr>
      <w:r>
        <w:t xml:space="preserve">Una vez diseñado el filtro, al seleccionar los componentes tener en cuenta las no idealidades de los componentes: </w:t>
      </w:r>
      <w:r w:rsidRPr="00215B4A">
        <w:t>inductancia parásita seri</w:t>
      </w:r>
      <w:r>
        <w:t>e en condensador, o capacidad parásita paralelo en inductancias.</w:t>
      </w:r>
    </w:p>
    <w:p w:rsidR="00493074" w:rsidRDefault="0044349F" w:rsidP="00215B4A">
      <w:pPr>
        <w:pStyle w:val="Sinespaciado"/>
      </w:pPr>
      <w:r>
        <w:t>V</w:t>
      </w:r>
      <w:r w:rsidR="00493074" w:rsidRPr="00215B4A">
        <w:t>erificar que el filtro funciona bien en la banda de FM comercial 88-108</w:t>
      </w:r>
      <w:r w:rsidR="00F715F3" w:rsidRPr="00215B4A">
        <w:t xml:space="preserve"> </w:t>
      </w:r>
      <w:r w:rsidR="00493074" w:rsidRPr="00215B4A">
        <w:t xml:space="preserve">y que no tiene </w:t>
      </w:r>
      <w:r>
        <w:t xml:space="preserve">aparece </w:t>
      </w:r>
      <w:r w:rsidR="00493074" w:rsidRPr="00215B4A">
        <w:t>ninguna resonancia parásita</w:t>
      </w:r>
      <w:r>
        <w:t>.</w:t>
      </w:r>
    </w:p>
    <w:p w:rsidR="0044349F" w:rsidRDefault="0044349F" w:rsidP="00215B4A">
      <w:pPr>
        <w:pStyle w:val="Sinespaciado"/>
      </w:pPr>
    </w:p>
    <w:p w:rsidR="00E91F07" w:rsidRDefault="00E91F07" w:rsidP="00E91F07">
      <w:pPr>
        <w:pStyle w:val="Sinespaciado"/>
        <w:rPr>
          <w:b/>
        </w:rPr>
      </w:pPr>
      <w:proofErr w:type="gramStart"/>
      <w:r w:rsidRPr="00E91F07">
        <w:rPr>
          <w:b/>
        </w:rPr>
        <w:t>filtro</w:t>
      </w:r>
      <w:proofErr w:type="gramEnd"/>
      <w:r w:rsidRPr="00E91F07">
        <w:rPr>
          <w:b/>
        </w:rPr>
        <w:t xml:space="preserve"> con </w:t>
      </w:r>
      <w:r>
        <w:rPr>
          <w:b/>
        </w:rPr>
        <w:t>pasoaltos-pasobajos</w:t>
      </w:r>
      <w:r w:rsidRPr="00E91F07">
        <w:rPr>
          <w:b/>
        </w:rPr>
        <w:t xml:space="preserve"> </w:t>
      </w:r>
    </w:p>
    <w:p w:rsidR="00E91F07" w:rsidRPr="00E91F07" w:rsidRDefault="00E91F07" w:rsidP="00E91F07">
      <w:pPr>
        <w:pStyle w:val="Sinespaciado"/>
        <w:rPr>
          <w:b/>
        </w:rPr>
      </w:pPr>
    </w:p>
    <w:p w:rsidR="006A2D12" w:rsidRDefault="00E91F07" w:rsidP="00B02110">
      <w:pPr>
        <w:pStyle w:val="Sinespaciado"/>
      </w:pPr>
      <w:r>
        <w:t xml:space="preserve">Muchas </w:t>
      </w:r>
      <w:r w:rsidRPr="00215B4A">
        <w:t xml:space="preserve">mezclas parasitas ocurren por encima de la frecuencia de interes, por lo que el filtro pasobajos </w:t>
      </w:r>
      <w:r w:rsidR="006A2D12">
        <w:t xml:space="preserve">de eliminación de armonicos </w:t>
      </w:r>
      <w:r w:rsidRPr="00215B4A">
        <w:t xml:space="preserve">del transmisor </w:t>
      </w:r>
      <w:r w:rsidR="00B02110">
        <w:t>podria ser</w:t>
      </w:r>
      <w:r w:rsidRPr="00215B4A">
        <w:t xml:space="preserve"> suficiente</w:t>
      </w:r>
      <w:r>
        <w:t>.</w:t>
      </w:r>
      <w:r w:rsidR="00B02110">
        <w:t xml:space="preserve"> Por otra parte,</w:t>
      </w:r>
      <w:r w:rsidR="003455EC">
        <w:t xml:space="preserve"> en la ciudad,</w:t>
      </w:r>
      <w:r w:rsidR="00B02110">
        <w:t xml:space="preserve"> las interferencias más potentes las tendremos en la onda media, muy por debajo de la banda de interés. </w:t>
      </w:r>
    </w:p>
    <w:p w:rsidR="006A2D12" w:rsidRDefault="006A2D12" w:rsidP="00B02110">
      <w:pPr>
        <w:pStyle w:val="Sinespaciado"/>
      </w:pPr>
    </w:p>
    <w:p w:rsidR="00B02110" w:rsidRDefault="006A2D12" w:rsidP="00B02110">
      <w:pPr>
        <w:pStyle w:val="Sinespaciado"/>
      </w:pPr>
      <w:r>
        <w:t xml:space="preserve">Esto nos conduce a una solucion pasoaltos-pasobajos. Usando el pasobajos existente, añadimos un pasoaltos, que </w:t>
      </w:r>
      <w:r w:rsidR="00B02110">
        <w:t>atenu</w:t>
      </w:r>
      <w:r>
        <w:t>e la onda</w:t>
      </w:r>
      <w:r w:rsidR="005D7EAC">
        <w:t xml:space="preserve"> media y aleje las señales del punto de compresion</w:t>
      </w:r>
      <w:r w:rsidR="00B02110">
        <w:t xml:space="preserve">. </w:t>
      </w:r>
    </w:p>
    <w:p w:rsidR="00B02110" w:rsidRDefault="00B02110" w:rsidP="00B02110">
      <w:pPr>
        <w:pStyle w:val="Sinespaciado"/>
      </w:pPr>
    </w:p>
    <w:p w:rsidR="00E62C53" w:rsidRDefault="00FA6F50" w:rsidP="00B02110">
      <w:pPr>
        <w:pStyle w:val="Sinespaciado"/>
      </w:pPr>
      <w:r>
        <w:rPr>
          <w:noProof/>
          <w:lang w:eastAsia="es-ES"/>
        </w:rPr>
        <w:lastRenderedPageBreak/>
        <w:drawing>
          <wp:inline distT="0" distB="0" distL="0" distR="0">
            <wp:extent cx="6188710" cy="3846023"/>
            <wp:effectExtent l="0" t="0" r="2540" b="2540"/>
            <wp:docPr id="6" name="Imagen 6" descr="C:\d\136.mezclas\IMAG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\136.mezclas\IMAG0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84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F50" w:rsidRDefault="00FA6F50" w:rsidP="00B02110">
      <w:pPr>
        <w:pStyle w:val="Sinespaciado"/>
      </w:pPr>
    </w:p>
    <w:p w:rsidR="00E62C53" w:rsidRDefault="00E62C53" w:rsidP="00B02110">
      <w:pPr>
        <w:pStyle w:val="Sinespaciado"/>
      </w:pPr>
    </w:p>
    <w:p w:rsidR="00B02110" w:rsidRDefault="00E62C53" w:rsidP="00215B4A">
      <w:pPr>
        <w:pStyle w:val="Sinespaciado"/>
      </w:pPr>
      <w:r w:rsidRPr="00E62C53">
        <w:rPr>
          <w:noProof/>
          <w:lang w:eastAsia="es-ES"/>
        </w:rPr>
        <w:drawing>
          <wp:inline distT="0" distB="0" distL="0" distR="0" wp14:anchorId="2B8E90A7" wp14:editId="7699087A">
            <wp:extent cx="3268668" cy="3805517"/>
            <wp:effectExtent l="0" t="0" r="8255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70248" cy="380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C53" w:rsidRDefault="00E62C53" w:rsidP="00215B4A">
      <w:pPr>
        <w:pStyle w:val="Sinespaciado"/>
      </w:pPr>
    </w:p>
    <w:p w:rsidR="00E62C53" w:rsidRDefault="00E62C53" w:rsidP="00215B4A">
      <w:pPr>
        <w:pStyle w:val="Sinespaciado"/>
      </w:pPr>
      <w:r w:rsidRPr="00E62C53">
        <w:rPr>
          <w:noProof/>
          <w:lang w:eastAsia="es-ES"/>
        </w:rPr>
        <w:lastRenderedPageBreak/>
        <w:drawing>
          <wp:inline distT="0" distB="0" distL="0" distR="0" wp14:anchorId="494E8B51" wp14:editId="09DF3E79">
            <wp:extent cx="3657600" cy="2310108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57828" cy="231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110" w:rsidRDefault="00B02110" w:rsidP="00215B4A">
      <w:pPr>
        <w:pStyle w:val="Sinespaciado"/>
      </w:pPr>
    </w:p>
    <w:p w:rsidR="00D420EE" w:rsidRDefault="00D420EE" w:rsidP="00215B4A">
      <w:pPr>
        <w:pStyle w:val="Sinespaciado"/>
      </w:pPr>
      <w:r>
        <w:t>&lt;</w:t>
      </w:r>
      <w:proofErr w:type="gramStart"/>
      <w:r>
        <w:t>simular</w:t>
      </w:r>
      <w:proofErr w:type="gramEnd"/>
      <w:r>
        <w:t xml:space="preserve"> HPF LPF Y EL EFECTO DE TENER LOS DOS EN CASCADA&gt;</w:t>
      </w:r>
    </w:p>
    <w:p w:rsidR="00D420EE" w:rsidRPr="00215B4A" w:rsidRDefault="00D420EE" w:rsidP="00215B4A">
      <w:pPr>
        <w:pStyle w:val="Sinespaciado"/>
      </w:pPr>
    </w:p>
    <w:p w:rsidR="00493074" w:rsidRPr="0044349F" w:rsidRDefault="0044349F" w:rsidP="00215B4A">
      <w:pPr>
        <w:pStyle w:val="Sinespaciado"/>
        <w:rPr>
          <w:b/>
        </w:rPr>
      </w:pPr>
      <w:proofErr w:type="gramStart"/>
      <w:r w:rsidRPr="0044349F">
        <w:rPr>
          <w:b/>
        </w:rPr>
        <w:t>observaciones</w:t>
      </w:r>
      <w:proofErr w:type="gramEnd"/>
    </w:p>
    <w:p w:rsidR="0044349F" w:rsidRDefault="0044349F" w:rsidP="00215B4A">
      <w:pPr>
        <w:pStyle w:val="Sinespaciado"/>
      </w:pPr>
    </w:p>
    <w:p w:rsidR="0044349F" w:rsidRDefault="0044349F" w:rsidP="00215B4A">
      <w:pPr>
        <w:pStyle w:val="Sinespaciado"/>
      </w:pPr>
      <w:r>
        <w:t xml:space="preserve">Usar esta técnica incurre en un coste: la utilización de transistores de frecuencia superior a la de </w:t>
      </w:r>
      <w:r w:rsidR="00E62C53">
        <w:t>interés</w:t>
      </w:r>
      <w:r>
        <w:t xml:space="preserve">. Un BC547 o un NE602 </w:t>
      </w:r>
      <w:r w:rsidR="00E62C53">
        <w:t>trabajan</w:t>
      </w:r>
      <w:r>
        <w:t xml:space="preserve"> comodamente hasta 30MHz.</w:t>
      </w:r>
    </w:p>
    <w:p w:rsidR="00E62C53" w:rsidRDefault="00E62C53" w:rsidP="00215B4A">
      <w:pPr>
        <w:pStyle w:val="Sinespaciado"/>
      </w:pPr>
    </w:p>
    <w:p w:rsidR="0044349F" w:rsidRDefault="0044349F" w:rsidP="00215B4A">
      <w:pPr>
        <w:pStyle w:val="Sinespaciado"/>
      </w:pPr>
      <w:r>
        <w:t>Es relativamente facil construir un filtro</w:t>
      </w:r>
      <w:r w:rsidR="00E62C53">
        <w:t xml:space="preserve"> estrechos </w:t>
      </w:r>
      <w:r>
        <w:t xml:space="preserve">de IF de hasta 20MHz. Para frecuencias superiores, hay disponibles comercialmente filtros de 40 y 70MHz. </w:t>
      </w:r>
    </w:p>
    <w:p w:rsidR="000A5679" w:rsidRPr="00215B4A" w:rsidRDefault="000A5679" w:rsidP="00215B4A">
      <w:pPr>
        <w:pStyle w:val="Sinespaciado"/>
      </w:pPr>
    </w:p>
    <w:p w:rsidR="00E62C53" w:rsidRPr="00215B4A" w:rsidRDefault="00E62C53" w:rsidP="00215B4A">
      <w:pPr>
        <w:pStyle w:val="Sinespaciado"/>
      </w:pPr>
    </w:p>
    <w:p w:rsidR="00B97718" w:rsidRPr="00B97718" w:rsidRDefault="006A2D12" w:rsidP="00B97718">
      <w:pPr>
        <w:pStyle w:val="Sinespaciado"/>
        <w:rPr>
          <w:b/>
        </w:rPr>
      </w:pPr>
      <w:proofErr w:type="gramStart"/>
      <w:r>
        <w:rPr>
          <w:b/>
        </w:rPr>
        <w:t>selectividad</w:t>
      </w:r>
      <w:proofErr w:type="gramEnd"/>
      <w:r>
        <w:rPr>
          <w:b/>
        </w:rPr>
        <w:t xml:space="preserve"> versus rango dinámico: </w:t>
      </w:r>
      <w:r w:rsidR="00B97718" w:rsidRPr="00B97718">
        <w:rPr>
          <w:b/>
        </w:rPr>
        <w:t>impacto del filtro en la figura de ruido del receptor</w:t>
      </w:r>
    </w:p>
    <w:p w:rsidR="00B97718" w:rsidRDefault="00B97718" w:rsidP="00215B4A">
      <w:pPr>
        <w:pStyle w:val="Sinespaciado"/>
      </w:pPr>
    </w:p>
    <w:p w:rsidR="00B97718" w:rsidRDefault="00B97718" w:rsidP="00215B4A">
      <w:pPr>
        <w:pStyle w:val="Sinespaciado"/>
      </w:pPr>
      <w:r>
        <w:t>Es común</w:t>
      </w:r>
      <w:r w:rsidR="00B8036D">
        <w:t xml:space="preserve"> en equipos de altas prestaciones</w:t>
      </w:r>
      <w:r>
        <w:t xml:space="preserve"> retrasar la primera amplificación todo lo posible y añadir antes todos los filtrados posibles. </w:t>
      </w:r>
      <w:r w:rsidR="006A2D12">
        <w:t>Por ejemplo, en esta estructura, hay tres elementos introduciendo</w:t>
      </w:r>
      <w:r>
        <w:t xml:space="preserve"> </w:t>
      </w:r>
      <w:r w:rsidR="00B8036D">
        <w:t>perdidas antes del primer amplificador.</w:t>
      </w:r>
    </w:p>
    <w:p w:rsidR="00B97718" w:rsidRDefault="00B97718" w:rsidP="00215B4A">
      <w:pPr>
        <w:pStyle w:val="Sinespaciado"/>
      </w:pPr>
    </w:p>
    <w:p w:rsidR="006A2D12" w:rsidRDefault="00FA6F50" w:rsidP="00215B4A">
      <w:pPr>
        <w:pStyle w:val="Sinespaciado"/>
      </w:pPr>
      <w:r>
        <w:rPr>
          <w:noProof/>
          <w:lang w:eastAsia="es-ES"/>
        </w:rPr>
        <w:lastRenderedPageBreak/>
        <w:drawing>
          <wp:inline distT="0" distB="0" distL="0" distR="0">
            <wp:extent cx="6188710" cy="4014407"/>
            <wp:effectExtent l="0" t="0" r="2540" b="5715"/>
            <wp:docPr id="7" name="Imagen 7" descr="C:\d\136.mezclas\IMAG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\136.mezclas\IMAG00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01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F50" w:rsidRDefault="00FA6F50" w:rsidP="00215B4A">
      <w:pPr>
        <w:pStyle w:val="Sinespaciado"/>
      </w:pPr>
    </w:p>
    <w:p w:rsidR="006A2D12" w:rsidRDefault="006A2D12" w:rsidP="00215B4A">
      <w:pPr>
        <w:pStyle w:val="Sinespaciado"/>
      </w:pPr>
      <w:r>
        <w:t>La suma de perdidas de la antena, linea de transmision coaxial, filtro peselector, del mezclador y del filtro a cristal no debe ser superior al ruido de la banda. En caso contrario, las señales quedaran enterradas en el ruido</w:t>
      </w:r>
      <w:r w:rsidR="00B8036D">
        <w:t xml:space="preserve"> térmico interno del receptor</w:t>
      </w:r>
      <w:r>
        <w:t>. Estas perdida</w:t>
      </w:r>
      <w:r w:rsidR="00B8036D">
        <w:t xml:space="preserve">s </w:t>
      </w:r>
      <w:r>
        <w:t>s</w:t>
      </w:r>
      <w:r w:rsidR="00B8036D">
        <w:t>on, por tanto, figura de ruido y se suman a la NF del primer paso amplificador.</w:t>
      </w:r>
    </w:p>
    <w:p w:rsidR="006A2D12" w:rsidRDefault="006A2D12" w:rsidP="00215B4A">
      <w:pPr>
        <w:pStyle w:val="Sinespaciado"/>
      </w:pPr>
    </w:p>
    <w:p w:rsidR="006A2D12" w:rsidRDefault="006A2D12" w:rsidP="00215B4A">
      <w:pPr>
        <w:pStyle w:val="Sinespaciado"/>
      </w:pPr>
      <w:r>
        <w:t>Por tanto, la utilizacion de un filtro preselector con un Q muy elevado, implica unas perdidas de inserción elevadas</w:t>
      </w:r>
      <w:r w:rsidR="00B20B5A">
        <w:t xml:space="preserve">  y el riesgo de reducir </w:t>
      </w:r>
      <w:r>
        <w:t xml:space="preserve">el rango dinámico del receptor. </w:t>
      </w:r>
    </w:p>
    <w:p w:rsidR="006A2D12" w:rsidRDefault="00B20B5A" w:rsidP="00B20B5A">
      <w:pPr>
        <w:pStyle w:val="Sinespaciado"/>
        <w:tabs>
          <w:tab w:val="left" w:pos="1590"/>
        </w:tabs>
      </w:pPr>
      <w:r>
        <w:tab/>
        <w:t xml:space="preserve"> </w:t>
      </w:r>
    </w:p>
    <w:p w:rsidR="00493074" w:rsidRDefault="00B20B5A" w:rsidP="00215B4A">
      <w:pPr>
        <w:pStyle w:val="Sinespaciado"/>
      </w:pPr>
      <w:r>
        <w:t>&lt;</w:t>
      </w:r>
      <w:proofErr w:type="gramStart"/>
      <w:r>
        <w:t>poner</w:t>
      </w:r>
      <w:proofErr w:type="gramEnd"/>
      <w:r>
        <w:t xml:space="preserve"> ecuacion&gt;</w:t>
      </w:r>
    </w:p>
    <w:p w:rsidR="00493074" w:rsidRPr="00215B4A" w:rsidRDefault="00493074" w:rsidP="00215B4A">
      <w:pPr>
        <w:pStyle w:val="Sinespaciado"/>
      </w:pPr>
    </w:p>
    <w:p w:rsidR="00493074" w:rsidRPr="00215B4A" w:rsidRDefault="00493074" w:rsidP="00215B4A">
      <w:pPr>
        <w:pStyle w:val="Sinespaciado"/>
      </w:pPr>
    </w:p>
    <w:p w:rsidR="00514C9B" w:rsidRPr="00215B4A" w:rsidRDefault="00514C9B" w:rsidP="00215B4A">
      <w:pPr>
        <w:pStyle w:val="Sinespaciado"/>
      </w:pPr>
    </w:p>
    <w:sectPr w:rsidR="00514C9B" w:rsidRPr="00215B4A" w:rsidSect="0049307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C2C77"/>
    <w:multiLevelType w:val="hybridMultilevel"/>
    <w:tmpl w:val="F93654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74"/>
    <w:rsid w:val="00012BC6"/>
    <w:rsid w:val="000A5679"/>
    <w:rsid w:val="000F205B"/>
    <w:rsid w:val="00166919"/>
    <w:rsid w:val="001C71B8"/>
    <w:rsid w:val="00215B4A"/>
    <w:rsid w:val="002526E1"/>
    <w:rsid w:val="002E4486"/>
    <w:rsid w:val="003455EC"/>
    <w:rsid w:val="00376244"/>
    <w:rsid w:val="003940BC"/>
    <w:rsid w:val="00421168"/>
    <w:rsid w:val="004346C2"/>
    <w:rsid w:val="00436C16"/>
    <w:rsid w:val="0044349F"/>
    <w:rsid w:val="0046625A"/>
    <w:rsid w:val="004748CC"/>
    <w:rsid w:val="00493074"/>
    <w:rsid w:val="00514C9B"/>
    <w:rsid w:val="00594168"/>
    <w:rsid w:val="005D7EAC"/>
    <w:rsid w:val="005F1CA2"/>
    <w:rsid w:val="006A2D12"/>
    <w:rsid w:val="00763D9D"/>
    <w:rsid w:val="007E38E1"/>
    <w:rsid w:val="008F2B8F"/>
    <w:rsid w:val="00903A34"/>
    <w:rsid w:val="009639B1"/>
    <w:rsid w:val="009B4970"/>
    <w:rsid w:val="00A00AA6"/>
    <w:rsid w:val="00A22816"/>
    <w:rsid w:val="00A727F6"/>
    <w:rsid w:val="00A93B50"/>
    <w:rsid w:val="00B02110"/>
    <w:rsid w:val="00B20B5A"/>
    <w:rsid w:val="00B8036D"/>
    <w:rsid w:val="00B969CE"/>
    <w:rsid w:val="00B97718"/>
    <w:rsid w:val="00D100E8"/>
    <w:rsid w:val="00D420EE"/>
    <w:rsid w:val="00D827AB"/>
    <w:rsid w:val="00DE6ED6"/>
    <w:rsid w:val="00DF63C4"/>
    <w:rsid w:val="00E0792D"/>
    <w:rsid w:val="00E62C53"/>
    <w:rsid w:val="00E757D4"/>
    <w:rsid w:val="00E91F07"/>
    <w:rsid w:val="00F715F3"/>
    <w:rsid w:val="00FA0E3A"/>
    <w:rsid w:val="00FA6F50"/>
    <w:rsid w:val="00FD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9307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03A3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62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2C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9307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03A3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62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2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1.xls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oleObject" Target="embeddings/Microsoft_Excel_97-2003_Worksheet22222.xls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1216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edu</cp:lastModifiedBy>
  <cp:revision>41</cp:revision>
  <dcterms:created xsi:type="dcterms:W3CDTF">2014-09-25T09:56:00Z</dcterms:created>
  <dcterms:modified xsi:type="dcterms:W3CDTF">2015-04-04T14:46:00Z</dcterms:modified>
</cp:coreProperties>
</file>